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3FD51" w14:textId="579A188A" w:rsidR="006E6E9D" w:rsidRDefault="006E6E9D" w:rsidP="006E6E9D">
      <w:pPr>
        <w:spacing w:after="0" w:line="240" w:lineRule="auto"/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After Recording, Return To:</w:t>
      </w:r>
      <w:r w:rsidRPr="006E6E9D">
        <w:rPr>
          <w:rFonts w:ascii="Times New Roman" w:hAnsi="Times New Roman" w:cs="Times New Roman"/>
        </w:rPr>
        <w:br/>
        <w:t>Arrowhead Partners, LLC</w:t>
      </w:r>
      <w:r w:rsidRPr="006E6E9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704 N 1890 W #41A</w:t>
      </w:r>
    </w:p>
    <w:p w14:paraId="67FBD8A3" w14:textId="05EB4F3D" w:rsidR="006E6E9D" w:rsidRDefault="006E6E9D" w:rsidP="006E6E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Provo, Utah 84601</w:t>
      </w:r>
    </w:p>
    <w:p w14:paraId="38E8010E" w14:textId="084A6A4E" w:rsidR="006E6E9D" w:rsidRPr="006E6E9D" w:rsidRDefault="006E6E9D" w:rsidP="006E6E9D">
      <w:pPr>
        <w:rPr>
          <w:rFonts w:ascii="Times New Roman" w:hAnsi="Times New Roman" w:cs="Times New Roman"/>
        </w:rPr>
      </w:pPr>
    </w:p>
    <w:p w14:paraId="377D3B78" w14:textId="77777777" w:rsidR="006E6E9D" w:rsidRDefault="006E6E9D" w:rsidP="006E6E9D">
      <w:pPr>
        <w:jc w:val="center"/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QUITCLAIM DEED</w:t>
      </w:r>
    </w:p>
    <w:p w14:paraId="73DC0855" w14:textId="77777777" w:rsidR="006E6E9D" w:rsidRPr="006E6E9D" w:rsidRDefault="006E6E9D" w:rsidP="006E6E9D">
      <w:pPr>
        <w:jc w:val="center"/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i/>
          <w:iCs/>
        </w:rPr>
        <w:t xml:space="preserve">(Municipal – Vacated </w:t>
      </w:r>
      <w:r>
        <w:rPr>
          <w:rFonts w:ascii="Times New Roman" w:hAnsi="Times New Roman" w:cs="Times New Roman"/>
          <w:i/>
          <w:iCs/>
        </w:rPr>
        <w:t xml:space="preserve">Portion of </w:t>
      </w:r>
      <w:r w:rsidRPr="006E6E9D">
        <w:rPr>
          <w:rFonts w:ascii="Times New Roman" w:hAnsi="Times New Roman" w:cs="Times New Roman"/>
          <w:i/>
          <w:iCs/>
        </w:rPr>
        <w:t>Public Street)</w:t>
      </w:r>
    </w:p>
    <w:p w14:paraId="2C63AD8A" w14:textId="77777777" w:rsidR="006E6E9D" w:rsidRPr="006E6E9D" w:rsidRDefault="006E6E9D" w:rsidP="006E6E9D">
      <w:pPr>
        <w:jc w:val="center"/>
        <w:rPr>
          <w:rFonts w:ascii="Times New Roman" w:hAnsi="Times New Roman" w:cs="Times New Roman"/>
          <w:b/>
          <w:bCs/>
        </w:rPr>
      </w:pPr>
    </w:p>
    <w:p w14:paraId="5A5F4C13" w14:textId="006FBCE6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 xml:space="preserve">This Quitclaim Deed is made as of the ___ day of </w:t>
      </w:r>
      <w:proofErr w:type="gramStart"/>
      <w:r>
        <w:rPr>
          <w:rFonts w:ascii="Times New Roman" w:hAnsi="Times New Roman" w:cs="Times New Roman"/>
        </w:rPr>
        <w:t>January</w:t>
      </w:r>
      <w:r w:rsidRPr="006E6E9D">
        <w:rPr>
          <w:rFonts w:ascii="Times New Roman" w:hAnsi="Times New Roman" w:cs="Times New Roman"/>
        </w:rPr>
        <w:t>,</w:t>
      </w:r>
      <w:proofErr w:type="gramEnd"/>
      <w:r w:rsidRPr="006E6E9D">
        <w:rPr>
          <w:rFonts w:ascii="Times New Roman" w:hAnsi="Times New Roman" w:cs="Times New Roman"/>
        </w:rPr>
        <w:t xml:space="preserve"> 2026, by and between:</w:t>
      </w:r>
    </w:p>
    <w:p w14:paraId="14F65ACF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GRANTOR:</w:t>
      </w:r>
      <w:r w:rsidRPr="006E6E9D">
        <w:rPr>
          <w:rFonts w:ascii="Times New Roman" w:hAnsi="Times New Roman" w:cs="Times New Roman"/>
        </w:rPr>
        <w:br/>
      </w:r>
      <w:r w:rsidRPr="006E6E9D">
        <w:rPr>
          <w:rFonts w:ascii="Times New Roman" w:hAnsi="Times New Roman" w:cs="Times New Roman"/>
          <w:b/>
          <w:bCs/>
        </w:rPr>
        <w:t>Payson City</w:t>
      </w:r>
      <w:r w:rsidRPr="006E6E9D">
        <w:rPr>
          <w:rFonts w:ascii="Times New Roman" w:hAnsi="Times New Roman" w:cs="Times New Roman"/>
        </w:rPr>
        <w:t>, a Utah municipal corporation</w:t>
      </w:r>
      <w:r w:rsidRPr="006E6E9D">
        <w:rPr>
          <w:rFonts w:ascii="Times New Roman" w:hAnsi="Times New Roman" w:cs="Times New Roman"/>
        </w:rPr>
        <w:br/>
        <w:t>439 West Utah Avenue</w:t>
      </w:r>
      <w:r w:rsidRPr="006E6E9D">
        <w:rPr>
          <w:rFonts w:ascii="Times New Roman" w:hAnsi="Times New Roman" w:cs="Times New Roman"/>
        </w:rPr>
        <w:br/>
        <w:t>Payson, Utah 84651</w:t>
      </w:r>
    </w:p>
    <w:p w14:paraId="4A066BE0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and</w:t>
      </w:r>
    </w:p>
    <w:p w14:paraId="48B83266" w14:textId="77777777" w:rsidR="006E6E9D" w:rsidRDefault="006E6E9D" w:rsidP="006E6E9D">
      <w:pPr>
        <w:spacing w:after="0" w:line="240" w:lineRule="auto"/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GRANTEE:</w:t>
      </w:r>
      <w:r w:rsidRPr="006E6E9D">
        <w:rPr>
          <w:rFonts w:ascii="Times New Roman" w:hAnsi="Times New Roman" w:cs="Times New Roman"/>
        </w:rPr>
        <w:br/>
      </w:r>
      <w:r w:rsidRPr="006E6E9D">
        <w:rPr>
          <w:rFonts w:ascii="Times New Roman" w:hAnsi="Times New Roman" w:cs="Times New Roman"/>
          <w:b/>
          <w:bCs/>
        </w:rPr>
        <w:t>Arrowhead Partners, LLC</w:t>
      </w:r>
      <w:r w:rsidRPr="006E6E9D">
        <w:rPr>
          <w:rFonts w:ascii="Times New Roman" w:hAnsi="Times New Roman" w:cs="Times New Roman"/>
        </w:rPr>
        <w:t>,</w:t>
      </w:r>
      <w:r w:rsidRPr="006E6E9D">
        <w:rPr>
          <w:rFonts w:ascii="Times New Roman" w:hAnsi="Times New Roman" w:cs="Times New Roman"/>
        </w:rPr>
        <w:br/>
        <w:t>a Utah limited liability company</w:t>
      </w:r>
      <w:r w:rsidRPr="006E6E9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704 N 1890 W #41A</w:t>
      </w:r>
    </w:p>
    <w:p w14:paraId="0E19A5F6" w14:textId="6C7DEA11" w:rsidR="006E6E9D" w:rsidRPr="006E6E9D" w:rsidRDefault="006E6E9D" w:rsidP="006E6E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Provo, Utah 84601</w:t>
      </w:r>
      <w:r w:rsidR="002B5684">
        <w:rPr>
          <w:noProof/>
        </w:rPr>
        <w:pict w14:anchorId="6522C67E">
          <v:rect id="_x0000_s1026" style="position:absolute;margin-left:0;margin-top:0;width:3276.75pt;height:.1pt;z-index:251659264;mso-position-horizontal:left;mso-position-horizontal-relative:text;mso-position-vertical-relative:text" o:hralign="center" o:hrstd="t" o:hr="t" fillcolor="#a0a0a0" stroked="f">
            <w10:wrap type="square" side="right"/>
          </v:rect>
        </w:pict>
      </w:r>
    </w:p>
    <w:p w14:paraId="09007C4D" w14:textId="77777777" w:rsidR="006E6E9D" w:rsidRPr="006E6E9D" w:rsidRDefault="006E6E9D" w:rsidP="006E6E9D">
      <w:pPr>
        <w:jc w:val="center"/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RECITALS</w:t>
      </w:r>
    </w:p>
    <w:p w14:paraId="691941F0" w14:textId="77777777" w:rsidR="006E6E9D" w:rsidRDefault="006E6E9D" w:rsidP="006E6E9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WHEREAS, </w:t>
      </w:r>
      <w:r w:rsidRPr="006E6E9D">
        <w:rPr>
          <w:rFonts w:ascii="Times New Roman" w:hAnsi="Times New Roman" w:cs="Times New Roman"/>
        </w:rPr>
        <w:t xml:space="preserve"> Payson</w:t>
      </w:r>
      <w:proofErr w:type="gramEnd"/>
      <w:r w:rsidRPr="006E6E9D">
        <w:rPr>
          <w:rFonts w:ascii="Times New Roman" w:hAnsi="Times New Roman" w:cs="Times New Roman"/>
        </w:rPr>
        <w:t xml:space="preserve"> City previously held a right-of-way interest in that certain public street described below.</w:t>
      </w:r>
    </w:p>
    <w:p w14:paraId="7EE45B8E" w14:textId="251776AB" w:rsidR="006E6E9D" w:rsidRPr="006E6E9D" w:rsidRDefault="006E6E9D" w:rsidP="006E6E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</w:t>
      </w:r>
      <w:r w:rsidRPr="006E6E9D">
        <w:rPr>
          <w:rFonts w:ascii="Times New Roman" w:hAnsi="Times New Roman" w:cs="Times New Roman"/>
        </w:rPr>
        <w:t xml:space="preserve"> </w:t>
      </w:r>
      <w:proofErr w:type="gramStart"/>
      <w:r w:rsidRPr="006E6E9D">
        <w:rPr>
          <w:rFonts w:ascii="Times New Roman" w:hAnsi="Times New Roman" w:cs="Times New Roman"/>
        </w:rPr>
        <w:t>By</w:t>
      </w:r>
      <w:proofErr w:type="gramEnd"/>
      <w:r w:rsidRPr="006E6E9D">
        <w:rPr>
          <w:rFonts w:ascii="Times New Roman" w:hAnsi="Times New Roman" w:cs="Times New Roman"/>
        </w:rPr>
        <w:t xml:space="preserve"> ordinance duly adopted by the Payson City Council, the </w:t>
      </w:r>
      <w:proofErr w:type="gramStart"/>
      <w:r w:rsidRPr="006E6E9D">
        <w:rPr>
          <w:rFonts w:ascii="Times New Roman" w:hAnsi="Times New Roman" w:cs="Times New Roman"/>
        </w:rPr>
        <w:t>City</w:t>
      </w:r>
      <w:proofErr w:type="gramEnd"/>
      <w:r w:rsidRPr="006E6E9D">
        <w:rPr>
          <w:rFonts w:ascii="Times New Roman" w:hAnsi="Times New Roman" w:cs="Times New Roman"/>
        </w:rPr>
        <w:t xml:space="preserve"> vacated the public street/right-of-way, and the vacation has become final pursuant to Utah law.</w:t>
      </w:r>
    </w:p>
    <w:p w14:paraId="199955E4" w14:textId="72DC69A6" w:rsidR="006E6E9D" w:rsidRPr="006E6E9D" w:rsidRDefault="006E6E9D" w:rsidP="006E6E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</w:t>
      </w:r>
      <w:r w:rsidRPr="006E6E9D">
        <w:rPr>
          <w:rFonts w:ascii="Times New Roman" w:hAnsi="Times New Roman" w:cs="Times New Roman"/>
        </w:rPr>
        <w:t xml:space="preserve"> </w:t>
      </w:r>
      <w:proofErr w:type="gramStart"/>
      <w:r w:rsidRPr="006E6E9D">
        <w:rPr>
          <w:rFonts w:ascii="Times New Roman" w:hAnsi="Times New Roman" w:cs="Times New Roman"/>
        </w:rPr>
        <w:t>Upon</w:t>
      </w:r>
      <w:proofErr w:type="gramEnd"/>
      <w:r w:rsidRPr="006E6E9D">
        <w:rPr>
          <w:rFonts w:ascii="Times New Roman" w:hAnsi="Times New Roman" w:cs="Times New Roman"/>
        </w:rPr>
        <w:t xml:space="preserve"> vacation, any remaining interest of the City in the </w:t>
      </w:r>
      <w:proofErr w:type="gramStart"/>
      <w:r w:rsidRPr="006E6E9D">
        <w:rPr>
          <w:rFonts w:ascii="Times New Roman" w:hAnsi="Times New Roman" w:cs="Times New Roman"/>
        </w:rPr>
        <w:t>vacated</w:t>
      </w:r>
      <w:proofErr w:type="gramEnd"/>
      <w:r w:rsidRPr="006E6E9D">
        <w:rPr>
          <w:rFonts w:ascii="Times New Roman" w:hAnsi="Times New Roman" w:cs="Times New Roman"/>
        </w:rPr>
        <w:t xml:space="preserve"> area is no longer needed for public use.</w:t>
      </w:r>
    </w:p>
    <w:p w14:paraId="2BB8BCA9" w14:textId="59175F32" w:rsidR="006E6E9D" w:rsidRPr="006E6E9D" w:rsidRDefault="006E6E9D" w:rsidP="006E6E9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WHEREAS,</w:t>
      </w:r>
      <w:proofErr w:type="gramEnd"/>
      <w:r w:rsidRPr="006E6E9D">
        <w:rPr>
          <w:rFonts w:ascii="Times New Roman" w:hAnsi="Times New Roman" w:cs="Times New Roman"/>
        </w:rPr>
        <w:t xml:space="preserve"> The City desires to quitclaim any right, title, or interest it may have, if any, in the vacated portion of the public street to Grantee.</w:t>
      </w:r>
    </w:p>
    <w:p w14:paraId="692A6500" w14:textId="77777777" w:rsidR="006E6E9D" w:rsidRPr="006E6E9D" w:rsidRDefault="006E6E9D" w:rsidP="006E6E9D">
      <w:pPr>
        <w:jc w:val="center"/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CONVEYANCE</w:t>
      </w:r>
    </w:p>
    <w:p w14:paraId="1A71A764" w14:textId="25864044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NOW, THEREFORE, for good and valuable consideration, the receipt and sufficiency of which are hereby acknowledged, Payson City</w:t>
      </w:r>
      <w:r w:rsidR="00596D2B">
        <w:rPr>
          <w:rFonts w:ascii="Times New Roman" w:hAnsi="Times New Roman" w:cs="Times New Roman"/>
        </w:rPr>
        <w:t xml:space="preserve">, </w:t>
      </w:r>
      <w:r w:rsidRPr="006E6E9D">
        <w:rPr>
          <w:rFonts w:ascii="Times New Roman" w:hAnsi="Times New Roman" w:cs="Times New Roman"/>
        </w:rPr>
        <w:t>hereby quitclaims to Arrowhead Partners, LLC,</w:t>
      </w:r>
      <w:r w:rsidR="004025F5">
        <w:rPr>
          <w:rFonts w:ascii="Times New Roman" w:hAnsi="Times New Roman" w:cs="Times New Roman"/>
        </w:rPr>
        <w:t xml:space="preserve"> </w:t>
      </w:r>
      <w:r w:rsidRPr="006E6E9D">
        <w:rPr>
          <w:rFonts w:ascii="Times New Roman" w:hAnsi="Times New Roman" w:cs="Times New Roman"/>
        </w:rPr>
        <w:t>without warranty, all right, title, and interest, if any, that the City may have in and to the following described real property situated in Utah County, Utah:</w:t>
      </w:r>
    </w:p>
    <w:p w14:paraId="152F5A82" w14:textId="3C7EC47B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lastRenderedPageBreak/>
        <w:t>Legal Description:</w:t>
      </w:r>
      <w:r w:rsidRPr="006E6E9D">
        <w:rPr>
          <w:rFonts w:ascii="Times New Roman" w:hAnsi="Times New Roman" w:cs="Times New Roman"/>
        </w:rPr>
        <w:br/>
      </w:r>
    </w:p>
    <w:p w14:paraId="53792482" w14:textId="77777777" w:rsidR="00951405" w:rsidRDefault="00951405" w:rsidP="00951405">
      <w:pPr>
        <w:jc w:val="both"/>
        <w:rPr>
          <w:rFonts w:ascii="Times New Roman" w:hAnsi="Times New Roman" w:cs="Times New Roman"/>
        </w:rPr>
      </w:pPr>
      <w:r w:rsidRPr="00951405">
        <w:rPr>
          <w:rFonts w:ascii="Times New Roman" w:hAnsi="Times New Roman" w:cs="Times New Roman"/>
        </w:rPr>
        <w:t>A por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on of the Northwest Quarter Sec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on 3, Township 9 South, Range 2 East, Salt Lake Base and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Meridian and being more par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cularly described as follows:</w:t>
      </w:r>
      <w:r>
        <w:rPr>
          <w:rFonts w:ascii="Times New Roman" w:hAnsi="Times New Roman" w:cs="Times New Roman"/>
        </w:rPr>
        <w:t xml:space="preserve"> </w:t>
      </w:r>
    </w:p>
    <w:p w14:paraId="5F533519" w14:textId="19C5C73D" w:rsidR="00951405" w:rsidRDefault="00951405" w:rsidP="00951405">
      <w:pPr>
        <w:ind w:firstLine="720"/>
        <w:jc w:val="both"/>
        <w:rPr>
          <w:rFonts w:ascii="Times New Roman" w:hAnsi="Times New Roman" w:cs="Times New Roman"/>
        </w:rPr>
      </w:pPr>
      <w:r w:rsidRPr="00951405">
        <w:rPr>
          <w:rFonts w:ascii="Times New Roman" w:hAnsi="Times New Roman" w:cs="Times New Roman"/>
        </w:rPr>
        <w:t>Beginning at a point located S0°28'54"E along the sec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on line 2022.04 feet and East 1212.66 feet from the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Northwest Corner of Sec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on 3, Township 9 South, Range 2 East, Salt Lake Base and Meridian; thenc</w:t>
      </w:r>
      <w:r>
        <w:rPr>
          <w:rFonts w:ascii="Times New Roman" w:hAnsi="Times New Roman" w:cs="Times New Roman"/>
        </w:rPr>
        <w:t xml:space="preserve">e </w:t>
      </w:r>
      <w:r w:rsidRPr="00951405">
        <w:rPr>
          <w:rFonts w:ascii="Times New Roman" w:hAnsi="Times New Roman" w:cs="Times New Roman"/>
        </w:rPr>
        <w:t>N06°58'00"W along the easterly line of Parcels 30:009:0081 and 30:009:0129 for a distance of 427.35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feet; thence along the arc of a non-tangent curve to the le</w:t>
      </w:r>
      <w:r>
        <w:rPr>
          <w:rFonts w:ascii="Times New Roman" w:hAnsi="Times New Roman" w:cs="Times New Roman"/>
        </w:rPr>
        <w:t>ft</w:t>
      </w:r>
      <w:r w:rsidRPr="00951405">
        <w:rPr>
          <w:rFonts w:ascii="Times New Roman" w:hAnsi="Times New Roman" w:cs="Times New Roman"/>
        </w:rPr>
        <w:t xml:space="preserve"> 87.22 feet with a radius of 383.00 feet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through a central angle of 13°02'54", chord: S33°06'35"E 87.03 feet to the westerly line of Parcel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30:009:0088; thence S06°59'23"E along said parcel 317.27 feet to the northerly right-of-way of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Arrowhead Trail; thence S43°19'45"W along said right-of-way 50.01 feet to the point of beginning.</w:t>
      </w:r>
    </w:p>
    <w:p w14:paraId="0D2B5976" w14:textId="1628DC9F" w:rsidR="006E6E9D" w:rsidRDefault="00951405" w:rsidP="00951405">
      <w:pPr>
        <w:ind w:left="6480" w:firstLine="720"/>
        <w:rPr>
          <w:rFonts w:ascii="Times New Roman" w:hAnsi="Times New Roman" w:cs="Times New Roman"/>
        </w:rPr>
      </w:pPr>
      <w:r w:rsidRPr="00951405">
        <w:rPr>
          <w:rFonts w:ascii="Times New Roman" w:hAnsi="Times New Roman" w:cs="Times New Roman"/>
        </w:rPr>
        <w:t>Contains: ±0.32 acres.</w:t>
      </w:r>
    </w:p>
    <w:p w14:paraId="6FC2F566" w14:textId="1A006D20" w:rsidR="006E6E9D" w:rsidRPr="006E6E9D" w:rsidRDefault="006E6E9D" w:rsidP="006E6E9D">
      <w:pPr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 xml:space="preserve">RESERVATIONS / LIMITATIONS </w:t>
      </w:r>
    </w:p>
    <w:p w14:paraId="254D4217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 xml:space="preserve">This quitclaim conveyance </w:t>
      </w:r>
      <w:proofErr w:type="gramStart"/>
      <w:r w:rsidRPr="006E6E9D">
        <w:rPr>
          <w:rFonts w:ascii="Times New Roman" w:hAnsi="Times New Roman" w:cs="Times New Roman"/>
        </w:rPr>
        <w:t>is made</w:t>
      </w:r>
      <w:proofErr w:type="gramEnd"/>
      <w:r w:rsidRPr="006E6E9D">
        <w:rPr>
          <w:rFonts w:ascii="Times New Roman" w:hAnsi="Times New Roman" w:cs="Times New Roman"/>
        </w:rPr>
        <w:t xml:space="preserve"> subject to:</w:t>
      </w:r>
    </w:p>
    <w:p w14:paraId="1FED45E6" w14:textId="77777777" w:rsidR="006E6E9D" w:rsidRPr="006E6E9D" w:rsidRDefault="006E6E9D" w:rsidP="006E6E9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 xml:space="preserve">Any existing utility easements, whether recorded or </w:t>
      </w:r>
      <w:proofErr w:type="gramStart"/>
      <w:r w:rsidRPr="006E6E9D">
        <w:rPr>
          <w:rFonts w:ascii="Times New Roman" w:hAnsi="Times New Roman" w:cs="Times New Roman"/>
        </w:rPr>
        <w:t>unrecorded;</w:t>
      </w:r>
      <w:proofErr w:type="gramEnd"/>
    </w:p>
    <w:p w14:paraId="6C9F3E5A" w14:textId="77777777" w:rsidR="006E6E9D" w:rsidRPr="006E6E9D" w:rsidRDefault="006E6E9D" w:rsidP="006E6E9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 xml:space="preserve">Any reversionary or access rights preserved by the vacating </w:t>
      </w:r>
      <w:proofErr w:type="gramStart"/>
      <w:r w:rsidRPr="006E6E9D">
        <w:rPr>
          <w:rFonts w:ascii="Times New Roman" w:hAnsi="Times New Roman" w:cs="Times New Roman"/>
        </w:rPr>
        <w:t>ordinance;</w:t>
      </w:r>
      <w:proofErr w:type="gramEnd"/>
    </w:p>
    <w:p w14:paraId="3427EC92" w14:textId="77777777" w:rsidR="006E6E9D" w:rsidRPr="006E6E9D" w:rsidRDefault="006E6E9D" w:rsidP="006E6E9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Any matters of record affecting the Property; and</w:t>
      </w:r>
    </w:p>
    <w:p w14:paraId="1D083DEA" w14:textId="1F0CFF7C" w:rsidR="006E6E9D" w:rsidRPr="006E6E9D" w:rsidRDefault="006E6E9D" w:rsidP="006E6E9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The City makes no representations or warranties, express or implied, as to title, condition, or suitability.</w:t>
      </w:r>
    </w:p>
    <w:p w14:paraId="603C078F" w14:textId="77777777" w:rsidR="006E6E9D" w:rsidRPr="006E6E9D" w:rsidRDefault="006E6E9D" w:rsidP="006E6E9D">
      <w:pPr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AUTHORIZATION</w:t>
      </w:r>
    </w:p>
    <w:p w14:paraId="26728130" w14:textId="2D7DF502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 xml:space="preserve">This Quitclaim Deed is executed pursuant to authority granted by the Payson City Council by Ordinance/Resolution </w:t>
      </w:r>
      <w:proofErr w:type="gramStart"/>
      <w:r w:rsidRPr="006E6E9D">
        <w:rPr>
          <w:rFonts w:ascii="Times New Roman" w:hAnsi="Times New Roman" w:cs="Times New Roman"/>
        </w:rPr>
        <w:t>No.</w:t>
      </w:r>
      <w:r w:rsidRPr="006E6E9D">
        <w:rPr>
          <w:rFonts w:ascii="Times New Roman" w:hAnsi="Times New Roman" w:cs="Times New Roman"/>
          <w:b/>
          <w:bCs/>
        </w:rPr>
        <w:t xml:space="preserve"> _</w:t>
      </w:r>
      <w:proofErr w:type="gramEnd"/>
      <w:r w:rsidRPr="006E6E9D">
        <w:rPr>
          <w:rFonts w:ascii="Times New Roman" w:hAnsi="Times New Roman" w:cs="Times New Roman"/>
          <w:b/>
          <w:bCs/>
        </w:rPr>
        <w:t>__</w:t>
      </w:r>
      <w:proofErr w:type="gramStart"/>
      <w:r w:rsidRPr="006E6E9D">
        <w:rPr>
          <w:rFonts w:ascii="Times New Roman" w:hAnsi="Times New Roman" w:cs="Times New Roman"/>
          <w:b/>
          <w:bCs/>
        </w:rPr>
        <w:t>_</w:t>
      </w:r>
      <w:r w:rsidR="00951405">
        <w:rPr>
          <w:rFonts w:ascii="Times New Roman" w:hAnsi="Times New Roman" w:cs="Times New Roman"/>
          <w:b/>
          <w:bCs/>
        </w:rPr>
        <w:t xml:space="preserve"> </w:t>
      </w:r>
      <w:r w:rsidRPr="006E6E9D">
        <w:rPr>
          <w:rFonts w:ascii="Times New Roman" w:hAnsi="Times New Roman" w:cs="Times New Roman"/>
        </w:rPr>
        <w:t>,</w:t>
      </w:r>
      <w:proofErr w:type="gramEnd"/>
      <w:r w:rsidRPr="006E6E9D">
        <w:rPr>
          <w:rFonts w:ascii="Times New Roman" w:hAnsi="Times New Roman" w:cs="Times New Roman"/>
        </w:rPr>
        <w:t xml:space="preserve"> adopted on</w:t>
      </w:r>
      <w:r w:rsidR="00951405">
        <w:rPr>
          <w:rFonts w:ascii="Times New Roman" w:hAnsi="Times New Roman" w:cs="Times New Roman"/>
        </w:rPr>
        <w:t xml:space="preserve"> January 21</w:t>
      </w:r>
      <w:r w:rsidRPr="006E6E9D">
        <w:rPr>
          <w:rFonts w:ascii="Times New Roman" w:hAnsi="Times New Roman" w:cs="Times New Roman"/>
        </w:rPr>
        <w:t>, 2026.</w:t>
      </w:r>
    </w:p>
    <w:p w14:paraId="11D2C5AA" w14:textId="77777777" w:rsidR="006E6E9D" w:rsidRPr="006E6E9D" w:rsidRDefault="006E6E9D" w:rsidP="006E6E9D">
      <w:pPr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EXECUTION</w:t>
      </w:r>
    </w:p>
    <w:p w14:paraId="5DF5B936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IN WITNESS WHEREOF, Payson City has caused this Quitclaim Deed to be executed by its duly authorized officer.</w:t>
      </w:r>
    </w:p>
    <w:p w14:paraId="36CF3E22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PAYSON CITY</w:t>
      </w:r>
      <w:r w:rsidRPr="006E6E9D">
        <w:rPr>
          <w:rFonts w:ascii="Times New Roman" w:hAnsi="Times New Roman" w:cs="Times New Roman"/>
        </w:rPr>
        <w:br/>
        <w:t>a Utah municipal corporation</w:t>
      </w:r>
    </w:p>
    <w:p w14:paraId="478F7F4F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By: ______________________________</w:t>
      </w:r>
      <w:r w:rsidRPr="006E6E9D">
        <w:rPr>
          <w:rFonts w:ascii="Times New Roman" w:hAnsi="Times New Roman" w:cs="Times New Roman"/>
        </w:rPr>
        <w:br/>
        <w:t>William R. Wright</w:t>
      </w:r>
      <w:r w:rsidRPr="006E6E9D">
        <w:rPr>
          <w:rFonts w:ascii="Times New Roman" w:hAnsi="Times New Roman" w:cs="Times New Roman"/>
        </w:rPr>
        <w:br/>
        <w:t>Mayor</w:t>
      </w:r>
    </w:p>
    <w:p w14:paraId="6713D52F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Date: _____________________________</w:t>
      </w:r>
    </w:p>
    <w:p w14:paraId="67959FD1" w14:textId="5FB620FD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lastRenderedPageBreak/>
        <w:t>ATTEST:</w:t>
      </w:r>
    </w:p>
    <w:p w14:paraId="1925EA5F" w14:textId="7A6A96EF" w:rsidR="00951405" w:rsidRDefault="00951405" w:rsidP="00951405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</w:t>
      </w:r>
    </w:p>
    <w:p w14:paraId="722111D4" w14:textId="006E0E44" w:rsidR="006E6E9D" w:rsidRPr="006E6E9D" w:rsidRDefault="006E6E9D" w:rsidP="00951405">
      <w:pPr>
        <w:spacing w:after="0" w:line="240" w:lineRule="auto"/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Amalie R. Ottley</w:t>
      </w:r>
      <w:r w:rsidRPr="006E6E9D">
        <w:rPr>
          <w:rFonts w:ascii="Times New Roman" w:hAnsi="Times New Roman" w:cs="Times New Roman"/>
        </w:rPr>
        <w:br/>
        <w:t>City Recorder</w:t>
      </w:r>
    </w:p>
    <w:p w14:paraId="52EC4DBE" w14:textId="691C79ED" w:rsidR="006E6E9D" w:rsidRPr="006E6E9D" w:rsidRDefault="006E6E9D" w:rsidP="006E6E9D">
      <w:pPr>
        <w:rPr>
          <w:rFonts w:ascii="Times New Roman" w:hAnsi="Times New Roman" w:cs="Times New Roman"/>
        </w:rPr>
      </w:pPr>
    </w:p>
    <w:p w14:paraId="2261850F" w14:textId="047E6825" w:rsidR="006E6E9D" w:rsidRPr="006E6E9D" w:rsidRDefault="006E6E9D" w:rsidP="006E6E9D">
      <w:pPr>
        <w:rPr>
          <w:rFonts w:ascii="Times New Roman" w:hAnsi="Times New Roman" w:cs="Times New Roman"/>
        </w:rPr>
      </w:pPr>
    </w:p>
    <w:p w14:paraId="123A4AF9" w14:textId="77777777" w:rsidR="006E6E9D" w:rsidRPr="006E6E9D" w:rsidRDefault="006E6E9D" w:rsidP="006E6E9D">
      <w:pPr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ACKNOWLEDGMENT</w:t>
      </w:r>
    </w:p>
    <w:p w14:paraId="615AE09C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 xml:space="preserve">STATE OF </w:t>
      </w:r>
      <w:proofErr w:type="gramStart"/>
      <w:r w:rsidRPr="006E6E9D">
        <w:rPr>
          <w:rFonts w:ascii="Times New Roman" w:hAnsi="Times New Roman" w:cs="Times New Roman"/>
        </w:rPr>
        <w:t>UTAH )</w:t>
      </w:r>
      <w:proofErr w:type="gramEnd"/>
      <w:r w:rsidRPr="006E6E9D">
        <w:rPr>
          <w:rFonts w:ascii="Times New Roman" w:hAnsi="Times New Roman" w:cs="Times New Roman"/>
        </w:rPr>
        <w:br/>
        <w:t>: ss.</w:t>
      </w:r>
      <w:r w:rsidRPr="006E6E9D">
        <w:rPr>
          <w:rFonts w:ascii="Times New Roman" w:hAnsi="Times New Roman" w:cs="Times New Roman"/>
        </w:rPr>
        <w:br/>
        <w:t xml:space="preserve">COUNTY OF </w:t>
      </w:r>
      <w:proofErr w:type="gramStart"/>
      <w:r w:rsidRPr="006E6E9D">
        <w:rPr>
          <w:rFonts w:ascii="Times New Roman" w:hAnsi="Times New Roman" w:cs="Times New Roman"/>
        </w:rPr>
        <w:t>UTAH )</w:t>
      </w:r>
      <w:proofErr w:type="gramEnd"/>
    </w:p>
    <w:p w14:paraId="7667BCAD" w14:textId="1392E4C4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On this ___ day of ____________, 2026, personally appeared before me William R. Wright, who</w:t>
      </w:r>
      <w:r w:rsidR="004025F5">
        <w:rPr>
          <w:rFonts w:ascii="Times New Roman" w:hAnsi="Times New Roman" w:cs="Times New Roman"/>
        </w:rPr>
        <w:t xml:space="preserve"> </w:t>
      </w:r>
      <w:r w:rsidRPr="006E6E9D">
        <w:rPr>
          <w:rFonts w:ascii="Times New Roman" w:hAnsi="Times New Roman" w:cs="Times New Roman"/>
        </w:rPr>
        <w:t>being by me duly sworn, did say that he is the Mayor of Payson City, a Utah municipal</w:t>
      </w:r>
      <w:r w:rsidR="004025F5">
        <w:rPr>
          <w:rFonts w:ascii="Times New Roman" w:hAnsi="Times New Roman" w:cs="Times New Roman"/>
        </w:rPr>
        <w:t xml:space="preserve"> </w:t>
      </w:r>
      <w:r w:rsidRPr="006E6E9D">
        <w:rPr>
          <w:rFonts w:ascii="Times New Roman" w:hAnsi="Times New Roman" w:cs="Times New Roman"/>
        </w:rPr>
        <w:t>corporation, and that he executed the foregoing instrument on behalf of said municipal corporation.</w:t>
      </w:r>
    </w:p>
    <w:p w14:paraId="04BE2A4B" w14:textId="2CAE1F06" w:rsidR="006E6E9D" w:rsidRPr="006E6E9D" w:rsidRDefault="006E6E9D" w:rsidP="006E6E9D">
      <w:pPr>
        <w:rPr>
          <w:rFonts w:ascii="Times New Roman" w:hAnsi="Times New Roman" w:cs="Times New Roman"/>
        </w:rPr>
      </w:pPr>
    </w:p>
    <w:p w14:paraId="0E693306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Notary Public</w:t>
      </w:r>
      <w:r w:rsidRPr="006E6E9D">
        <w:rPr>
          <w:rFonts w:ascii="Times New Roman" w:hAnsi="Times New Roman" w:cs="Times New Roman"/>
        </w:rPr>
        <w:br/>
        <w:t>Residing at: ____________________</w:t>
      </w:r>
      <w:r w:rsidRPr="006E6E9D">
        <w:rPr>
          <w:rFonts w:ascii="Times New Roman" w:hAnsi="Times New Roman" w:cs="Times New Roman"/>
        </w:rPr>
        <w:br/>
        <w:t>My Commission Expires: __________</w:t>
      </w:r>
    </w:p>
    <w:p w14:paraId="743456E1" w14:textId="77777777" w:rsidR="006E6E9D" w:rsidRPr="006E6E9D" w:rsidRDefault="006E6E9D">
      <w:pPr>
        <w:rPr>
          <w:rFonts w:ascii="Times New Roman" w:hAnsi="Times New Roman" w:cs="Times New Roman"/>
        </w:rPr>
      </w:pPr>
    </w:p>
    <w:sectPr w:rsidR="006E6E9D" w:rsidRPr="006E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1173E"/>
    <w:multiLevelType w:val="multilevel"/>
    <w:tmpl w:val="9F562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9746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9D"/>
    <w:rsid w:val="00034416"/>
    <w:rsid w:val="00117224"/>
    <w:rsid w:val="004025F5"/>
    <w:rsid w:val="00596D2B"/>
    <w:rsid w:val="006E6E9D"/>
    <w:rsid w:val="00951405"/>
    <w:rsid w:val="00E5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C665EDA"/>
  <w15:chartTrackingRefBased/>
  <w15:docId w15:val="{26C036D1-C56E-469B-A230-00E63E68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6E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6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6E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6E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E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6E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6E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6E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E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E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6E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6E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E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6E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6E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6E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6E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6E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6E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6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E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6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6E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6E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6E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6E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E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6E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543</Words>
  <Characters>2962</Characters>
  <Application>Microsoft Office Word</Application>
  <DocSecurity>0</DocSecurity>
  <Lines>83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Dalley</dc:creator>
  <cp:keywords/>
  <dc:description/>
  <cp:lastModifiedBy>Amalie Ottley</cp:lastModifiedBy>
  <cp:revision>3</cp:revision>
  <cp:lastPrinted>2026-01-21T17:20:00Z</cp:lastPrinted>
  <dcterms:created xsi:type="dcterms:W3CDTF">2026-01-15T19:55:00Z</dcterms:created>
  <dcterms:modified xsi:type="dcterms:W3CDTF">2026-01-21T17:21:00Z</dcterms:modified>
</cp:coreProperties>
</file>